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highlight w:val="white"/>
              </w:rPr>
            </w:pPr>
            <w:r w:rsidDel="00000000" w:rsidR="00000000" w:rsidRPr="00000000">
              <w:rPr>
                <w:highlight w:val="white"/>
              </w:rPr>
              <w:drawing>
                <wp:inline distB="114300" distT="114300" distL="114300" distR="114300">
                  <wp:extent cx="1081088" cy="10810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81088" cy="108108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b w:val="1"/>
                <w:color w:val="4267b2"/>
                <w:highlight w:val="white"/>
                <w:u w:val="single"/>
              </w:rPr>
            </w:pPr>
            <w:r w:rsidDel="00000000" w:rsidR="00000000" w:rsidRPr="00000000">
              <w:rPr>
                <w:highlight w:val="white"/>
                <w:rtl w:val="0"/>
              </w:rPr>
              <w:t xml:space="preserve">                                               </w:t>
            </w:r>
            <w:hyperlink r:id="rId7">
              <w:r w:rsidDel="00000000" w:rsidR="00000000" w:rsidRPr="00000000">
                <w:rPr>
                  <w:highlight w:val="white"/>
                  <w:rtl w:val="0"/>
                </w:rPr>
                <w:t xml:space="preserve">follow us on</w:t>
              </w:r>
            </w:hyperlink>
            <w:hyperlink r:id="rId8">
              <w:r w:rsidDel="00000000" w:rsidR="00000000" w:rsidRPr="00000000">
                <w:rPr>
                  <w:color w:val="1155cc"/>
                  <w:highlight w:val="white"/>
                  <w:rtl w:val="0"/>
                </w:rPr>
                <w:t xml:space="preserve"> </w:t>
              </w:r>
            </w:hyperlink>
            <w:hyperlink r:id="rId9">
              <w:r w:rsidDel="00000000" w:rsidR="00000000" w:rsidRPr="00000000">
                <w:rPr>
                  <w:b w:val="1"/>
                  <w:color w:val="4267b2"/>
                  <w:highlight w:val="white"/>
                  <w:u w:val="single"/>
                  <w:rtl w:val="0"/>
                </w:rPr>
                <w:t xml:space="preserve">Facebook</w:t>
              </w:r>
            </w:hyperlink>
            <w:r w:rsidDel="00000000" w:rsidR="00000000" w:rsidRPr="00000000">
              <w:rPr>
                <w:rtl w:val="0"/>
              </w:rPr>
            </w:r>
          </w:p>
          <w:p w:rsidR="00000000" w:rsidDel="00000000" w:rsidP="00000000" w:rsidRDefault="00000000" w:rsidRPr="00000000" w14:paraId="00000004">
            <w:pPr>
              <w:jc w:val="right"/>
              <w:rPr>
                <w:b w:val="1"/>
                <w:color w:val="f58529"/>
                <w:highlight w:val="white"/>
                <w:u w:val="single"/>
              </w:rPr>
            </w:pPr>
            <w:hyperlink r:id="rId10">
              <w:r w:rsidDel="00000000" w:rsidR="00000000" w:rsidRPr="00000000">
                <w:rPr>
                  <w:highlight w:val="white"/>
                  <w:rtl w:val="0"/>
                </w:rPr>
                <w:t xml:space="preserve">follow us on</w:t>
              </w:r>
            </w:hyperlink>
            <w:hyperlink r:id="rId11">
              <w:r w:rsidDel="00000000" w:rsidR="00000000" w:rsidRPr="00000000">
                <w:rPr>
                  <w:color w:val="1155cc"/>
                  <w:highlight w:val="white"/>
                  <w:rtl w:val="0"/>
                </w:rPr>
                <w:t xml:space="preserve"> </w:t>
              </w:r>
            </w:hyperlink>
            <w:hyperlink r:id="rId12">
              <w:r w:rsidDel="00000000" w:rsidR="00000000" w:rsidRPr="00000000">
                <w:rPr>
                  <w:b w:val="1"/>
                  <w:color w:val="515bd4"/>
                  <w:highlight w:val="white"/>
                  <w:u w:val="single"/>
                  <w:rtl w:val="0"/>
                </w:rPr>
                <w:t xml:space="preserve">In</w:t>
              </w:r>
            </w:hyperlink>
            <w:hyperlink r:id="rId13">
              <w:r w:rsidDel="00000000" w:rsidR="00000000" w:rsidRPr="00000000">
                <w:rPr>
                  <w:b w:val="1"/>
                  <w:color w:val="8134af"/>
                  <w:highlight w:val="white"/>
                  <w:u w:val="single"/>
                  <w:rtl w:val="0"/>
                </w:rPr>
                <w:t xml:space="preserve">st</w:t>
              </w:r>
            </w:hyperlink>
            <w:hyperlink r:id="rId14">
              <w:r w:rsidDel="00000000" w:rsidR="00000000" w:rsidRPr="00000000">
                <w:rPr>
                  <w:b w:val="1"/>
                  <w:color w:val="dd2a7b"/>
                  <w:highlight w:val="white"/>
                  <w:u w:val="single"/>
                  <w:rtl w:val="0"/>
                </w:rPr>
                <w:t xml:space="preserve">ag</w:t>
              </w:r>
            </w:hyperlink>
            <w:hyperlink r:id="rId15">
              <w:r w:rsidDel="00000000" w:rsidR="00000000" w:rsidRPr="00000000">
                <w:rPr>
                  <w:b w:val="1"/>
                  <w:color w:val="feda77"/>
                  <w:highlight w:val="white"/>
                  <w:u w:val="single"/>
                  <w:rtl w:val="0"/>
                </w:rPr>
                <w:t xml:space="preserve">ra</w:t>
              </w:r>
            </w:hyperlink>
            <w:r w:rsidDel="00000000" w:rsidR="00000000" w:rsidRPr="00000000">
              <w:rPr>
                <w:b w:val="1"/>
                <w:color w:val="f58529"/>
                <w:highlight w:val="white"/>
                <w:u w:val="single"/>
                <w:rtl w:val="0"/>
              </w:rPr>
              <w:t xml:space="preserve">m</w:t>
            </w:r>
          </w:p>
          <w:p w:rsidR="00000000" w:rsidDel="00000000" w:rsidP="00000000" w:rsidRDefault="00000000" w:rsidRPr="00000000" w14:paraId="00000005">
            <w:pPr>
              <w:jc w:val="right"/>
              <w:rPr>
                <w:highlight w:val="white"/>
              </w:rPr>
            </w:pPr>
            <w:r w:rsidDel="00000000" w:rsidR="00000000" w:rsidRPr="00000000">
              <w:rPr>
                <w:highlight w:val="white"/>
                <w:rtl w:val="0"/>
              </w:rPr>
              <w:t xml:space="preserve">website </w:t>
            </w:r>
            <w:hyperlink r:id="rId16">
              <w:r w:rsidDel="00000000" w:rsidR="00000000" w:rsidRPr="00000000">
                <w:rPr>
                  <w:color w:val="1155cc"/>
                  <w:highlight w:val="white"/>
                  <w:u w:val="single"/>
                  <w:rtl w:val="0"/>
                </w:rPr>
                <w:t xml:space="preserve">bhsbfan.org</w:t>
              </w:r>
            </w:hyperlink>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bl>
    <w:p w:rsidR="00000000" w:rsidDel="00000000" w:rsidP="00000000" w:rsidRDefault="00000000" w:rsidRPr="00000000" w14:paraId="00000007">
      <w:pPr>
        <w:rPr>
          <w:highlight w:val="white"/>
        </w:rPr>
      </w:pPr>
      <w:r w:rsidDel="00000000" w:rsidR="00000000" w:rsidRPr="00000000">
        <w:rPr>
          <w:highlight w:val="white"/>
          <w:rtl w:val="0"/>
        </w:rPr>
        <w:t xml:space="preserve">Dear Beaverton High School families,</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shd w:fill="d9d9d9" w:val="clear"/>
        </w:rPr>
      </w:pPr>
      <w:r w:rsidDel="00000000" w:rsidR="00000000" w:rsidRPr="00000000">
        <w:rPr>
          <w:shd w:fill="d9d9d9" w:val="clear"/>
          <w:rtl w:val="0"/>
        </w:rPr>
        <w:t xml:space="preserve">Whether you are new to BHS or have been involved in BHS activities for years, welcome to the Beaverton Family and Alumni Network (aka BFAN, formerly Booster Club.) As a family member of a BHS student you are part of the BFAN membership. I welcome you to join us at our </w:t>
      </w:r>
      <w:hyperlink r:id="rId17">
        <w:r w:rsidDel="00000000" w:rsidR="00000000" w:rsidRPr="00000000">
          <w:rPr>
            <w:color w:val="1155cc"/>
            <w:shd w:fill="d9d9d9" w:val="clear"/>
            <w:rtl w:val="0"/>
          </w:rPr>
          <w:t xml:space="preserve">monthly membership meetings</w:t>
        </w:r>
      </w:hyperlink>
      <w:r w:rsidDel="00000000" w:rsidR="00000000" w:rsidRPr="00000000">
        <w:rPr>
          <w:shd w:fill="d9d9d9" w:val="clear"/>
          <w:rtl w:val="0"/>
        </w:rPr>
        <w:t xml:space="preserve"> where we discuss issues related to our activities, vote on grants and hear more about life at our school through our principal, Dr. Erwin, our ASB President, BHS counselors, BHS coaches and others.</w:t>
      </w:r>
    </w:p>
    <w:p w:rsidR="00000000" w:rsidDel="00000000" w:rsidP="00000000" w:rsidRDefault="00000000" w:rsidRPr="00000000" w14:paraId="0000000A">
      <w:pPr>
        <w:rPr>
          <w:highlight w:val="white"/>
          <w:u w:val="single"/>
        </w:rPr>
      </w:pPr>
      <w:r w:rsidDel="00000000" w:rsidR="00000000" w:rsidRPr="00000000">
        <w:rPr>
          <w:rtl w:val="0"/>
        </w:rPr>
      </w:r>
    </w:p>
    <w:p w:rsidR="00000000" w:rsidDel="00000000" w:rsidP="00000000" w:rsidRDefault="00000000" w:rsidRPr="00000000" w14:paraId="0000000B">
      <w:pPr>
        <w:rPr>
          <w:shd w:fill="d9d9d9" w:val="clear"/>
        </w:rPr>
      </w:pPr>
      <w:r w:rsidDel="00000000" w:rsidR="00000000" w:rsidRPr="00000000">
        <w:rPr>
          <w:shd w:fill="d9d9d9" w:val="clear"/>
          <w:rtl w:val="0"/>
        </w:rPr>
        <w:t xml:space="preserve">I also encourage you to consider volunteering at the many events that BFAN supports. These events, large and small, enhance</w:t>
      </w:r>
      <w:r w:rsidDel="00000000" w:rsidR="00000000" w:rsidRPr="00000000">
        <w:rPr>
          <w:highlight w:val="white"/>
          <w:rtl w:val="0"/>
        </w:rPr>
        <w:t xml:space="preserve"> the daily experience for our students and staff each year.  </w:t>
      </w:r>
      <w:r w:rsidDel="00000000" w:rsidR="00000000" w:rsidRPr="00000000">
        <w:rPr>
          <w:shd w:fill="d9d9d9" w:val="clear"/>
          <w:rtl w:val="0"/>
        </w:rPr>
        <w:t xml:space="preserve">Examples include:</w:t>
      </w:r>
    </w:p>
    <w:p w:rsidR="00000000" w:rsidDel="00000000" w:rsidP="00000000" w:rsidRDefault="00000000" w:rsidRPr="00000000" w14:paraId="0000000C">
      <w:pPr>
        <w:numPr>
          <w:ilvl w:val="0"/>
          <w:numId w:val="1"/>
        </w:numPr>
        <w:ind w:left="720" w:hanging="360"/>
        <w:rPr>
          <w:highlight w:val="white"/>
        </w:rPr>
      </w:pPr>
      <w:r w:rsidDel="00000000" w:rsidR="00000000" w:rsidRPr="00000000">
        <w:rPr>
          <w:highlight w:val="white"/>
          <w:rtl w:val="0"/>
        </w:rPr>
        <w:t xml:space="preserve">awarding grants to athletic teams, groups such as Band and Drama, and the many clubs at BHS</w:t>
      </w:r>
    </w:p>
    <w:p w:rsidR="00000000" w:rsidDel="00000000" w:rsidP="00000000" w:rsidRDefault="00000000" w:rsidRPr="00000000" w14:paraId="0000000D">
      <w:pPr>
        <w:numPr>
          <w:ilvl w:val="0"/>
          <w:numId w:val="1"/>
        </w:numPr>
        <w:ind w:left="720" w:hanging="360"/>
        <w:rPr>
          <w:highlight w:val="white"/>
        </w:rPr>
      </w:pPr>
      <w:r w:rsidDel="00000000" w:rsidR="00000000" w:rsidRPr="00000000">
        <w:rPr>
          <w:highlight w:val="white"/>
          <w:rtl w:val="0"/>
        </w:rPr>
        <w:t xml:space="preserve">running concessions</w:t>
      </w:r>
    </w:p>
    <w:p w:rsidR="00000000" w:rsidDel="00000000" w:rsidP="00000000" w:rsidRDefault="00000000" w:rsidRPr="00000000" w14:paraId="0000000E">
      <w:pPr>
        <w:numPr>
          <w:ilvl w:val="0"/>
          <w:numId w:val="1"/>
        </w:numPr>
        <w:ind w:left="720" w:hanging="360"/>
        <w:rPr>
          <w:highlight w:val="white"/>
        </w:rPr>
      </w:pPr>
      <w:r w:rsidDel="00000000" w:rsidR="00000000" w:rsidRPr="00000000">
        <w:rPr>
          <w:highlight w:val="white"/>
          <w:rtl w:val="0"/>
        </w:rPr>
        <w:t xml:space="preserve">awarding scholarships (5 of them!)</w:t>
      </w:r>
    </w:p>
    <w:p w:rsidR="00000000" w:rsidDel="00000000" w:rsidP="00000000" w:rsidRDefault="00000000" w:rsidRPr="00000000" w14:paraId="0000000F">
      <w:pPr>
        <w:numPr>
          <w:ilvl w:val="0"/>
          <w:numId w:val="1"/>
        </w:numPr>
        <w:ind w:left="720" w:hanging="360"/>
        <w:rPr>
          <w:highlight w:val="white"/>
        </w:rPr>
      </w:pPr>
      <w:r w:rsidDel="00000000" w:rsidR="00000000" w:rsidRPr="00000000">
        <w:rPr>
          <w:highlight w:val="white"/>
          <w:rtl w:val="0"/>
        </w:rPr>
        <w:t xml:space="preserve">organizing staff appreciation events</w:t>
      </w:r>
    </w:p>
    <w:p w:rsidR="00000000" w:rsidDel="00000000" w:rsidP="00000000" w:rsidRDefault="00000000" w:rsidRPr="00000000" w14:paraId="00000010">
      <w:pPr>
        <w:numPr>
          <w:ilvl w:val="0"/>
          <w:numId w:val="1"/>
        </w:numPr>
        <w:ind w:left="720" w:hanging="360"/>
        <w:rPr>
          <w:highlight w:val="white"/>
        </w:rPr>
      </w:pPr>
      <w:r w:rsidDel="00000000" w:rsidR="00000000" w:rsidRPr="00000000">
        <w:rPr>
          <w:highlight w:val="white"/>
          <w:rtl w:val="0"/>
        </w:rPr>
        <w:t xml:space="preserve">funding rooter buses</w:t>
      </w:r>
    </w:p>
    <w:p w:rsidR="00000000" w:rsidDel="00000000" w:rsidP="00000000" w:rsidRDefault="00000000" w:rsidRPr="00000000" w14:paraId="00000011">
      <w:pPr>
        <w:numPr>
          <w:ilvl w:val="0"/>
          <w:numId w:val="1"/>
        </w:numPr>
        <w:ind w:left="720" w:hanging="360"/>
        <w:rPr>
          <w:highlight w:val="white"/>
        </w:rPr>
      </w:pPr>
      <w:r w:rsidDel="00000000" w:rsidR="00000000" w:rsidRPr="00000000">
        <w:rPr>
          <w:highlight w:val="white"/>
          <w:rtl w:val="0"/>
        </w:rPr>
        <w:t xml:space="preserve">supporting the </w:t>
      </w:r>
      <w:hyperlink r:id="rId18">
        <w:r w:rsidDel="00000000" w:rsidR="00000000" w:rsidRPr="00000000">
          <w:rPr>
            <w:color w:val="1155cc"/>
            <w:highlight w:val="white"/>
            <w:u w:val="single"/>
            <w:rtl w:val="0"/>
          </w:rPr>
          <w:t xml:space="preserve">Hall of Achievement</w:t>
        </w:r>
      </w:hyperlink>
      <w:r w:rsidDel="00000000" w:rsidR="00000000" w:rsidRPr="00000000">
        <w:rPr>
          <w:highlight w:val="white"/>
          <w:rtl w:val="0"/>
        </w:rPr>
        <w:t xml:space="preserve">, which honors former students, staff and community members who have brought pride to our school through their individual achievements</w:t>
      </w:r>
    </w:p>
    <w:p w:rsidR="00000000" w:rsidDel="00000000" w:rsidP="00000000" w:rsidRDefault="00000000" w:rsidRPr="00000000" w14:paraId="00000012">
      <w:pPr>
        <w:numPr>
          <w:ilvl w:val="0"/>
          <w:numId w:val="1"/>
        </w:numPr>
        <w:ind w:left="720" w:hanging="360"/>
        <w:rPr>
          <w:highlight w:val="white"/>
        </w:rPr>
      </w:pPr>
      <w:r w:rsidDel="00000000" w:rsidR="00000000" w:rsidRPr="00000000">
        <w:rPr>
          <w:highlight w:val="white"/>
          <w:rtl w:val="0"/>
        </w:rPr>
        <w:t xml:space="preserve">supporting the all-night, fun and safe </w:t>
      </w:r>
      <w:hyperlink r:id="rId19">
        <w:r w:rsidDel="00000000" w:rsidR="00000000" w:rsidRPr="00000000">
          <w:rPr>
            <w:color w:val="1155cc"/>
            <w:highlight w:val="white"/>
            <w:u w:val="single"/>
            <w:rtl w:val="0"/>
          </w:rPr>
          <w:t xml:space="preserve">Grad Night Party</w:t>
        </w:r>
      </w:hyperlink>
      <w:r w:rsidDel="00000000" w:rsidR="00000000" w:rsidRPr="00000000">
        <w:rPr>
          <w:highlight w:val="white"/>
          <w:rtl w:val="0"/>
        </w:rPr>
        <w:t xml:space="preserve"> for our graduating seniors</w:t>
      </w:r>
      <w:r w:rsidDel="00000000" w:rsidR="00000000" w:rsidRPr="00000000">
        <w:rPr>
          <w:rtl w:val="0"/>
        </w:rPr>
      </w:r>
    </w:p>
    <w:p w:rsidR="00000000" w:rsidDel="00000000" w:rsidP="00000000" w:rsidRDefault="00000000" w:rsidRPr="00000000" w14:paraId="00000013">
      <w:pPr>
        <w:numPr>
          <w:ilvl w:val="0"/>
          <w:numId w:val="1"/>
        </w:numPr>
        <w:ind w:left="720" w:hanging="360"/>
        <w:rPr>
          <w:highlight w:val="white"/>
        </w:rPr>
      </w:pPr>
      <w:r w:rsidDel="00000000" w:rsidR="00000000" w:rsidRPr="00000000">
        <w:rPr>
          <w:highlight w:val="white"/>
          <w:rtl w:val="0"/>
        </w:rPr>
        <w:t xml:space="preserve">funding the senior breakfast and senior reception, two of the traditional end of year events which help to make the graduation experience extra special for our seniors and their families</w:t>
      </w:r>
    </w:p>
    <w:p w:rsidR="00000000" w:rsidDel="00000000" w:rsidP="00000000" w:rsidRDefault="00000000" w:rsidRPr="00000000" w14:paraId="00000014">
      <w:pPr>
        <w:numPr>
          <w:ilvl w:val="0"/>
          <w:numId w:val="1"/>
        </w:numPr>
        <w:ind w:left="720" w:hanging="360"/>
        <w:rPr>
          <w:shd w:fill="d9d9d9" w:val="clear"/>
        </w:rPr>
      </w:pPr>
      <w:r w:rsidDel="00000000" w:rsidR="00000000" w:rsidRPr="00000000">
        <w:rPr>
          <w:shd w:fill="d9d9d9" w:val="clear"/>
          <w:rtl w:val="0"/>
        </w:rPr>
        <w:t xml:space="preserve">hosting</w:t>
      </w:r>
      <w:r w:rsidDel="00000000" w:rsidR="00000000" w:rsidRPr="00000000">
        <w:rPr>
          <w:shd w:fill="d9d9d9" w:val="clear"/>
          <w:rtl w:val="0"/>
        </w:rPr>
        <w:t xml:space="preserve"> </w:t>
      </w:r>
      <w:r w:rsidDel="00000000" w:rsidR="00000000" w:rsidRPr="00000000">
        <w:rPr>
          <w:b w:val="1"/>
          <w:shd w:fill="d9d9d9" w:val="clear"/>
          <w:rtl w:val="0"/>
        </w:rPr>
        <w:t xml:space="preserve">Bucky’s Block Party on September 7th, </w:t>
      </w:r>
      <w:r w:rsidDel="00000000" w:rsidR="00000000" w:rsidRPr="00000000">
        <w:rPr>
          <w:shd w:fill="d9d9d9" w:val="clear"/>
          <w:rtl w:val="0"/>
        </w:rPr>
        <w:t xml:space="preserve">celebrating the grand opening of our new concession stand, including local merchants, food, games and performances by school and community groups.</w:t>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highlight w:val="white"/>
          <w:rtl w:val="0"/>
        </w:rPr>
        <w:t xml:space="preserve">Many of you are familiar with the BHS Success Fund, which has made a significant impact on many programs, resources and facilities at BHS, </w:t>
      </w:r>
      <w:r w:rsidDel="00000000" w:rsidR="00000000" w:rsidRPr="00000000">
        <w:rPr>
          <w:highlight w:val="white"/>
          <w:u w:val="single"/>
          <w:rtl w:val="0"/>
        </w:rPr>
        <w:t xml:space="preserve">including the new concession stand. </w:t>
      </w:r>
      <w:r w:rsidDel="00000000" w:rsidR="00000000" w:rsidRPr="00000000">
        <w:rPr>
          <w:highlight w:val="white"/>
          <w:rtl w:val="0"/>
        </w:rPr>
        <w:t xml:space="preserve">While the Success Fund focuses on the long-term needs and aspirations of BHS, BFAN addresses immediate needs throughout the school year. </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highlight w:val="white"/>
          <w:rtl w:val="0"/>
        </w:rPr>
        <w:t xml:space="preserve">Much of BFAN’s funding comes from concession stand sales and the annual </w:t>
      </w:r>
      <w:hyperlink r:id="rId20">
        <w:r w:rsidDel="00000000" w:rsidR="00000000" w:rsidRPr="00000000">
          <w:rPr>
            <w:color w:val="1155cc"/>
            <w:highlight w:val="white"/>
            <w:u w:val="single"/>
            <w:rtl w:val="0"/>
          </w:rPr>
          <w:t xml:space="preserve">Holiday Bazaar</w:t>
        </w:r>
      </w:hyperlink>
      <w:r w:rsidDel="00000000" w:rsidR="00000000" w:rsidRPr="00000000">
        <w:rPr>
          <w:highlight w:val="white"/>
          <w:rtl w:val="0"/>
        </w:rPr>
        <w:t xml:space="preserve">. </w:t>
      </w:r>
      <w:r w:rsidDel="00000000" w:rsidR="00000000" w:rsidRPr="00000000">
        <w:rPr>
          <w:shd w:fill="d9d9d9" w:val="clear"/>
          <w:rtl w:val="0"/>
        </w:rPr>
        <w:t xml:space="preserve">BFAN does not require membership dues</w:t>
      </w:r>
      <w:r w:rsidDel="00000000" w:rsidR="00000000" w:rsidRPr="00000000">
        <w:rPr>
          <w:highlight w:val="white"/>
          <w:u w:val="single"/>
          <w:rtl w:val="0"/>
        </w:rPr>
        <w:t xml:space="preserve">; </w:t>
      </w:r>
      <w:r w:rsidDel="00000000" w:rsidR="00000000" w:rsidRPr="00000000">
        <w:rPr>
          <w:highlight w:val="white"/>
          <w:rtl w:val="0"/>
        </w:rPr>
        <w:t xml:space="preserve">being a family member or alumni gives all of us a voice in our shared experience at Beaverton High School. </w:t>
      </w:r>
      <w:r w:rsidDel="00000000" w:rsidR="00000000" w:rsidRPr="00000000">
        <w:rPr>
          <w:shd w:fill="d9d9d9" w:val="clear"/>
          <w:rtl w:val="0"/>
        </w:rPr>
        <w:t xml:space="preserve">However,</w:t>
      </w:r>
      <w:r w:rsidDel="00000000" w:rsidR="00000000" w:rsidRPr="00000000">
        <w:rPr>
          <w:highlight w:val="white"/>
          <w:u w:val="single"/>
          <w:rtl w:val="0"/>
        </w:rPr>
        <w:t xml:space="preserve"> </w:t>
      </w:r>
      <w:r w:rsidDel="00000000" w:rsidR="00000000" w:rsidRPr="00000000">
        <w:rPr>
          <w:highlight w:val="white"/>
          <w:rtl w:val="0"/>
        </w:rPr>
        <w:t xml:space="preserve">the more money BFAN raises, the greater impact we can have on the lives of our students and the BHS staff. For that reason, I am asking you to consider making a tax-deductible </w:t>
      </w:r>
      <w:hyperlink r:id="rId21">
        <w:r w:rsidDel="00000000" w:rsidR="00000000" w:rsidRPr="00000000">
          <w:rPr>
            <w:color w:val="1155cc"/>
            <w:highlight w:val="white"/>
            <w:u w:val="single"/>
            <w:rtl w:val="0"/>
          </w:rPr>
          <w:t xml:space="preserve">donation to BFAN</w:t>
        </w:r>
      </w:hyperlink>
      <w:r w:rsidDel="00000000" w:rsidR="00000000" w:rsidRPr="00000000">
        <w:rPr>
          <w:highlight w:val="white"/>
          <w:rtl w:val="0"/>
        </w:rPr>
        <w:t xml:space="preserve">, a 501(c)(3) charity. As a non-profit, BFAN is able to invest every penny it receives, after expenses, into programs and events that directly benefit our students.</w:t>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highlight w:val="white"/>
          <w:rtl w:val="0"/>
        </w:rPr>
        <w:t xml:space="preserve">Thank you for your support!</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shd w:fill="d9d9d9" w:val="clear"/>
        </w:rPr>
      </w:pPr>
      <w:r w:rsidDel="00000000" w:rsidR="00000000" w:rsidRPr="00000000">
        <w:rPr>
          <w:shd w:fill="d9d9d9" w:val="clear"/>
          <w:rtl w:val="0"/>
        </w:rPr>
        <w:t xml:space="preserve">Wendy Cawley</w:t>
      </w:r>
    </w:p>
    <w:p w:rsidR="00000000" w:rsidDel="00000000" w:rsidP="00000000" w:rsidRDefault="00000000" w:rsidRPr="00000000" w14:paraId="0000001D">
      <w:pPr>
        <w:rPr>
          <w:highlight w:val="white"/>
        </w:rPr>
      </w:pPr>
      <w:r w:rsidDel="00000000" w:rsidR="00000000" w:rsidRPr="00000000">
        <w:rPr>
          <w:highlight w:val="white"/>
          <w:rtl w:val="0"/>
        </w:rPr>
        <w:t xml:space="preserve">BFAN President </w:t>
      </w:r>
    </w:p>
    <w:p w:rsidR="00000000" w:rsidDel="00000000" w:rsidP="00000000" w:rsidRDefault="00000000" w:rsidRPr="00000000" w14:paraId="0000001E">
      <w:pPr>
        <w:rPr>
          <w:highlight w:val="white"/>
        </w:rPr>
      </w:pPr>
      <w:r w:rsidDel="00000000" w:rsidR="00000000" w:rsidRPr="00000000">
        <w:rPr>
          <w:highlight w:val="white"/>
          <w:rtl w:val="0"/>
        </w:rPr>
        <w:t xml:space="preserve">beavertonhigh.bfan@gmail.com</w:t>
      </w:r>
      <w:r w:rsidDel="00000000" w:rsidR="00000000" w:rsidRPr="00000000">
        <w:rPr>
          <w:rtl w:val="0"/>
        </w:rPr>
      </w:r>
    </w:p>
    <w:sectPr>
      <w:pgSz w:h="15840" w:w="12240"/>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hsholidaybazaar.myevent.com/" TargetMode="External"/><Relationship Id="rId11" Type="http://schemas.openxmlformats.org/officeDocument/2006/relationships/hyperlink" Target="https://www.instagram.com/beavertonhigh.bfan/" TargetMode="External"/><Relationship Id="rId10" Type="http://schemas.openxmlformats.org/officeDocument/2006/relationships/hyperlink" Target="https://www.instagram.com/beavertonhigh.bfan/" TargetMode="External"/><Relationship Id="rId21" Type="http://schemas.openxmlformats.org/officeDocument/2006/relationships/hyperlink" Target="http://bhsbfan.org/donations" TargetMode="External"/><Relationship Id="rId13" Type="http://schemas.openxmlformats.org/officeDocument/2006/relationships/hyperlink" Target="https://www.instagram.com/beavertonhigh.bfan/" TargetMode="External"/><Relationship Id="rId12" Type="http://schemas.openxmlformats.org/officeDocument/2006/relationships/hyperlink" Target="https://www.instagram.com/beavertonhigh.bf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beavertonhigh.bfan/" TargetMode="External"/><Relationship Id="rId15" Type="http://schemas.openxmlformats.org/officeDocument/2006/relationships/hyperlink" Target="https://www.instagram.com/beavertonhigh.bfan/" TargetMode="External"/><Relationship Id="rId14" Type="http://schemas.openxmlformats.org/officeDocument/2006/relationships/hyperlink" Target="https://www.instagram.com/beavertonhigh.bfan/" TargetMode="External"/><Relationship Id="rId17" Type="http://schemas.openxmlformats.org/officeDocument/2006/relationships/hyperlink" Target="http://bhsbfan.org/get-involved" TargetMode="External"/><Relationship Id="rId16" Type="http://schemas.openxmlformats.org/officeDocument/2006/relationships/hyperlink" Target="http://bhsbfan.org/" TargetMode="External"/><Relationship Id="rId5" Type="http://schemas.openxmlformats.org/officeDocument/2006/relationships/styles" Target="styles.xml"/><Relationship Id="rId19" Type="http://schemas.openxmlformats.org/officeDocument/2006/relationships/hyperlink" Target="http://beavertongrad.weebly.com/" TargetMode="External"/><Relationship Id="rId6" Type="http://schemas.openxmlformats.org/officeDocument/2006/relationships/image" Target="media/image1.jpg"/><Relationship Id="rId18" Type="http://schemas.openxmlformats.org/officeDocument/2006/relationships/hyperlink" Target="http://www.beavertonhall.org/" TargetMode="External"/><Relationship Id="rId7" Type="http://schemas.openxmlformats.org/officeDocument/2006/relationships/hyperlink" Target="https://www.facebook.com/beavertonhigh.bfan/" TargetMode="External"/><Relationship Id="rId8" Type="http://schemas.openxmlformats.org/officeDocument/2006/relationships/hyperlink" Target="https://www.facebook.com/beavertonhigh.bf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